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OHJEITA HYPPYLENT</w:t>
      </w:r>
      <w:r>
        <w:rPr>
          <w:b w:val="1"/>
          <w:bCs w:val="1"/>
          <w:sz w:val="24"/>
          <w:szCs w:val="24"/>
          <w:rtl w:val="0"/>
        </w:rPr>
        <w:t>Ä</w:t>
      </w:r>
      <w:r>
        <w:rPr>
          <w:b w:val="1"/>
          <w:bCs w:val="1"/>
          <w:sz w:val="24"/>
          <w:szCs w:val="24"/>
          <w:rtl w:val="0"/>
        </w:rPr>
        <w:t>J</w:t>
      </w:r>
      <w:r>
        <w:rPr>
          <w:b w:val="1"/>
          <w:bCs w:val="1"/>
          <w:sz w:val="24"/>
          <w:szCs w:val="24"/>
          <w:rtl w:val="0"/>
        </w:rPr>
        <w:t>Ä</w:t>
      </w:r>
      <w:r>
        <w:rPr>
          <w:b w:val="1"/>
          <w:bCs w:val="1"/>
          <w:sz w:val="24"/>
          <w:szCs w:val="24"/>
          <w:rtl w:val="0"/>
        </w:rPr>
        <w:t>N KOULUTUSOHJELMAN LAATIMISEEN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Laskuvarjohyppylent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misen koulutusohjelman tulisi koostua teoriakoulutuksesta sek</w:t>
      </w:r>
      <w:r>
        <w:rPr>
          <w:sz w:val="24"/>
          <w:szCs w:val="24"/>
          <w:rtl w:val="0"/>
        </w:rPr>
        <w:t xml:space="preserve">ä </w:t>
      </w:r>
      <w:r>
        <w:rPr>
          <w:sz w:val="24"/>
          <w:szCs w:val="24"/>
          <w:rtl w:val="0"/>
        </w:rPr>
        <w:t>lentokoulutuksesta.</w:t>
      </w:r>
      <w:r>
        <w:rPr>
          <w:sz w:val="24"/>
          <w:szCs w:val="24"/>
          <w:rtl w:val="0"/>
        </w:rPr>
        <w:br w:type="textWrapping"/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tevyysperusteinen hyppylent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j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n koulutus:</w:t>
      </w:r>
      <w:r>
        <w:rPr>
          <w:sz w:val="24"/>
          <w:szCs w:val="24"/>
          <w:rtl w:val="0"/>
        </w:rPr>
        <w:br w:type="textWrapping"/>
      </w:r>
      <w:r>
        <w:rPr>
          <w:sz w:val="24"/>
          <w:szCs w:val="24"/>
          <w:rtl w:val="0"/>
        </w:rPr>
        <w:t>Hyppylent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j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n koulutuksen tulisi olla p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tevyysperusteinen. Koulutuksen tulisi kattaa v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hint</w:t>
      </w:r>
      <w:r>
        <w:rPr>
          <w:sz w:val="24"/>
          <w:szCs w:val="24"/>
          <w:rtl w:val="0"/>
        </w:rPr>
        <w:t>ää</w:t>
      </w:r>
      <w:r>
        <w:rPr>
          <w:sz w:val="24"/>
          <w:szCs w:val="24"/>
          <w:rtl w:val="0"/>
        </w:rPr>
        <w:t>n alla luetellut, mutta koulutuksen sis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lt</w:t>
      </w:r>
      <w:r>
        <w:rPr>
          <w:sz w:val="24"/>
          <w:szCs w:val="24"/>
          <w:rtl w:val="0"/>
        </w:rPr>
        <w:t xml:space="preserve">öä </w:t>
      </w:r>
      <w:r>
        <w:rPr>
          <w:sz w:val="24"/>
          <w:szCs w:val="24"/>
          <w:rtl w:val="0"/>
        </w:rPr>
        <w:t>ja laajuutta voidaan mukauttaa huomioiden koulutettavan aiempi kokemus, lentotaito ja teoriaosaaminen.</w:t>
      </w:r>
      <w:r>
        <w:rPr>
          <w:sz w:val="24"/>
          <w:szCs w:val="24"/>
          <w:rtl w:val="0"/>
        </w:rPr>
        <w:br w:type="textWrapping"/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Teoriakoulutuksen opetussis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lt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, minimilaajuus: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tbl>
      <w:tblPr>
        <w:tblW w:w="9597" w:type="dxa"/>
        <w:jc w:val="left"/>
        <w:tblInd w:w="108" w:type="dxa"/>
        <w:tblBorders>
          <w:top w:val="single" w:color="fefefe" w:sz="16" w:space="0" w:shadow="0" w:frame="0"/>
          <w:left w:val="single" w:color="fefefe" w:sz="16" w:space="0" w:shadow="0" w:frame="0"/>
          <w:bottom w:val="single" w:color="fefefe" w:sz="16" w:space="0" w:shadow="0" w:frame="0"/>
          <w:right w:val="single" w:color="fefefe" w:sz="16" w:space="0" w:shadow="0" w:frame="0"/>
          <w:insideH w:val="single" w:color="fefefe" w:sz="16" w:space="0" w:shadow="0" w:frame="0"/>
          <w:insideV w:val="single" w:color="fefefe" w:sz="16" w:space="0" w:shadow="0" w:frame="0"/>
        </w:tblBorders>
        <w:shd w:val="clear" w:color="auto" w:fill="d5d5d5"/>
        <w:tblLayout w:type="fixed"/>
      </w:tblPr>
      <w:tblGrid>
        <w:gridCol w:w="688"/>
        <w:gridCol w:w="8909"/>
      </w:tblGrid>
      <w:tr>
        <w:tblPrEx>
          <w:shd w:val="clear" w:color="auto" w:fill="818386"/>
        </w:tblPrEx>
        <w:trPr>
          <w:trHeight w:val="333" w:hRule="atLeast"/>
          <w:tblHeader/>
        </w:trPr>
        <w:tc>
          <w:tcPr>
            <w:tcW w:type="dxa" w:w="9597"/>
            <w:gridSpan w:val="2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818386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efefe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FFFFFF"/>
                  </w14:solidFill>
                </w14:textFill>
              </w:rPr>
              <w:t>Aiheet ja asiat</w:t>
            </w:r>
          </w:p>
        </w:tc>
      </w:tr>
      <w:tr>
        <w:tblPrEx>
          <w:shd w:val="clear" w:color="auto" w:fill="d5d5d5"/>
        </w:tblPrEx>
        <w:trPr>
          <w:trHeight w:val="33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6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Yleist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rtl w:val="0"/>
              </w:rPr>
              <w:t xml:space="preserve">ä 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laskuvarjohypp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misest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rtl w:val="0"/>
              </w:rPr>
              <w:t xml:space="preserve">ä 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ja hyppylent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misest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rtl w:val="0"/>
              </w:rPr>
              <w:t>ä</w:t>
            </w:r>
          </w:p>
        </w:tc>
      </w:tr>
      <w:tr>
        <w:tblPrEx>
          <w:shd w:val="clear" w:color="auto" w:fill="d5d5d5"/>
        </w:tblPrEx>
        <w:trPr>
          <w:trHeight w:val="33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Perehdytys laskuvarjohypp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miseen</w:t>
            </w:r>
          </w:p>
        </w:tc>
      </w:tr>
      <w:tr>
        <w:tblPrEx>
          <w:shd w:val="clear" w:color="auto" w:fill="d5d5d5"/>
        </w:tblPrEx>
        <w:trPr>
          <w:trHeight w:val="33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Laskuvarjohypp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j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n varusteet</w:t>
            </w:r>
          </w:p>
        </w:tc>
      </w:tr>
      <w:tr>
        <w:tblPrEx>
          <w:shd w:val="clear" w:color="auto" w:fill="d5d5d5"/>
        </w:tblPrEx>
        <w:trPr>
          <w:trHeight w:val="87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Korkeuden mittaus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br w:type="textWrapping"/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- Laskuvarjohypp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jien korkeudet, metrimuunnokset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br w:type="textWrapping"/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- Toiminta QNH, QFE ja QNE</w:t>
            </w:r>
          </w:p>
        </w:tc>
      </w:tr>
      <w:tr>
        <w:tblPrEx>
          <w:shd w:val="clear" w:color="auto" w:fill="d5d5d5"/>
        </w:tblPrEx>
        <w:trPr>
          <w:trHeight w:val="33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Hypp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miseen s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minimit ja tuulirajat</w:t>
            </w:r>
          </w:p>
        </w:tc>
      </w:tr>
      <w:tr>
        <w:tblPrEx>
          <w:shd w:val="clear" w:color="auto" w:fill="d5d5d5"/>
        </w:tblPrEx>
        <w:trPr>
          <w:trHeight w:val="59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Table Style 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Katsaus hyppylent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misess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 xml:space="preserve">ä 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sattuneisiin vakaviin vaaratilanteisiin ja onnettomuuksiin</w:t>
            </w:r>
          </w:p>
        </w:tc>
      </w:tr>
      <w:tr>
        <w:tblPrEx>
          <w:shd w:val="clear" w:color="auto" w:fill="d5d5d5"/>
        </w:tblPrEx>
        <w:trPr>
          <w:trHeight w:val="33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6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M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r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ykset ja muut vaatimukset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Hyppylent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mist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 xml:space="preserve">ä 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koskevat ilmailum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r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ykset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Lentos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nn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ö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t ja s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minimit</w:t>
            </w:r>
          </w:p>
        </w:tc>
      </w:tr>
      <w:tr>
        <w:tblPrEx>
          <w:shd w:val="clear" w:color="auto" w:fill="d5d5d5"/>
        </w:tblPrEx>
        <w:trPr>
          <w:trHeight w:val="59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Ilmatilan rakenteet ja vaatimukset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br w:type="textWrapping"/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- Tilap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isten vaara-alueiden aktivointi ja k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ytt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ö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rtl w:val="0"/>
              </w:rPr>
              <w:t>Miehist</w:t>
            </w:r>
            <w:r>
              <w:rPr>
                <w:b w:val="0"/>
                <w:bCs w:val="0"/>
                <w:sz w:val="24"/>
                <w:szCs w:val="24"/>
                <w:rtl w:val="0"/>
              </w:rPr>
              <w:t>ö</w:t>
            </w:r>
            <w:r>
              <w:rPr>
                <w:b w:val="0"/>
                <w:bCs w:val="0"/>
                <w:sz w:val="24"/>
                <w:szCs w:val="24"/>
                <w:rtl w:val="0"/>
              </w:rPr>
              <w:t>n kokoonpano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rtl w:val="0"/>
              </w:rPr>
              <w:t>Teht</w:t>
            </w:r>
            <w:r>
              <w:rPr>
                <w:b w:val="0"/>
                <w:bCs w:val="0"/>
                <w:sz w:val="24"/>
                <w:szCs w:val="24"/>
                <w:rtl w:val="0"/>
              </w:rPr>
              <w:t>ä</w:t>
            </w:r>
            <w:r>
              <w:rPr>
                <w:b w:val="0"/>
                <w:bCs w:val="0"/>
                <w:sz w:val="24"/>
                <w:szCs w:val="24"/>
                <w:rtl w:val="0"/>
              </w:rPr>
              <w:t>v</w:t>
            </w:r>
            <w:r>
              <w:rPr>
                <w:b w:val="0"/>
                <w:bCs w:val="0"/>
                <w:sz w:val="24"/>
                <w:szCs w:val="24"/>
                <w:rtl w:val="0"/>
              </w:rPr>
              <w:t>ä</w:t>
            </w:r>
            <w:r>
              <w:rPr>
                <w:b w:val="0"/>
                <w:bCs w:val="0"/>
                <w:sz w:val="24"/>
                <w:szCs w:val="24"/>
                <w:rtl w:val="0"/>
              </w:rPr>
              <w:t>t ja vastuut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rtl w:val="0"/>
              </w:rPr>
              <w:t>Turvallisuusohjeistus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Turvallisuudenhallintaj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rjestelm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ä 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(SMS)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Melunhallinta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rtl w:val="0"/>
              </w:rPr>
              <w:t>Asiakirjojen s</w:t>
            </w:r>
            <w:r>
              <w:rPr>
                <w:b w:val="0"/>
                <w:bCs w:val="0"/>
                <w:sz w:val="24"/>
                <w:szCs w:val="24"/>
                <w:rtl w:val="0"/>
              </w:rPr>
              <w:t>ä</w:t>
            </w:r>
            <w:r>
              <w:rPr>
                <w:b w:val="0"/>
                <w:bCs w:val="0"/>
                <w:sz w:val="24"/>
                <w:szCs w:val="24"/>
                <w:rtl w:val="0"/>
              </w:rPr>
              <w:t>ilytys</w:t>
            </w:r>
          </w:p>
        </w:tc>
      </w:tr>
      <w:tr>
        <w:tblPrEx>
          <w:shd w:val="clear" w:color="auto" w:fill="d5d5d5"/>
        </w:tblPrEx>
        <w:trPr>
          <w:trHeight w:val="33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6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Lennonvalmistelun tiedot ja toimenpiteet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Lennonsuunnittelu</w:t>
            </w:r>
          </w:p>
        </w:tc>
      </w:tr>
      <w:tr>
        <w:tblPrEx>
          <w:shd w:val="clear" w:color="auto" w:fill="d5d5d5"/>
        </w:tblPrEx>
        <w:trPr>
          <w:trHeight w:val="59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Dokumentit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br w:type="textWrapping"/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- Lennolla mukana pidett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v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t asiakirjat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Massan ja massakeski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ö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n laskenta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tiedot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NOTAMit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Lentokoneen tarkastus ja lentokelpoisuus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Suoritusarvolaskelmat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rtl w:val="0"/>
              </w:rPr>
              <w:t>Riskien arviointi (viite: NCO.SPEC.105)</w:t>
            </w:r>
          </w:p>
        </w:tc>
      </w:tr>
      <w:tr>
        <w:tblPrEx>
          <w:shd w:val="clear" w:color="auto" w:fill="d5d5d5"/>
        </w:tblPrEx>
        <w:trPr>
          <w:trHeight w:val="33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6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Viestint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rtl w:val="0"/>
              </w:rPr>
              <w:t>ä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Miehist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ö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yhteisty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 xml:space="preserve">ö 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ja p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ö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ksenteko</w:t>
            </w:r>
          </w:p>
        </w:tc>
      </w:tr>
      <w:tr>
        <w:tblPrEx>
          <w:shd w:val="clear" w:color="auto" w:fill="d5d5d5"/>
        </w:tblPrEx>
        <w:trPr>
          <w:trHeight w:val="59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Radiofraseologia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br w:type="textWrapping"/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- Suomeksi ja englanniksi (FL95+)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Yhteydenpito maahenkil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öö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n</w:t>
            </w:r>
          </w:p>
        </w:tc>
      </w:tr>
      <w:tr>
        <w:tblPrEx>
          <w:shd w:val="clear" w:color="auto" w:fill="d5d5d5"/>
        </w:tblPrEx>
        <w:trPr>
          <w:trHeight w:val="33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6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Normaalitoiminta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rtl w:val="0"/>
              </w:rPr>
              <w:t>Vakiotoimintamenetelm</w:t>
            </w:r>
            <w:r>
              <w:rPr>
                <w:b w:val="0"/>
                <w:bCs w:val="0"/>
                <w:sz w:val="24"/>
                <w:szCs w:val="24"/>
                <w:rtl w:val="0"/>
              </w:rPr>
              <w:t>ä</w:t>
            </w:r>
            <w:r>
              <w:rPr>
                <w:b w:val="0"/>
                <w:bCs w:val="0"/>
                <w:sz w:val="24"/>
                <w:szCs w:val="24"/>
                <w:rtl w:val="0"/>
              </w:rPr>
              <w:t>t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rtl w:val="0"/>
              </w:rPr>
              <w:t>Erityislentotoiminnan tarkistuslista (viite: NCO.SPEC.105)</w:t>
            </w:r>
          </w:p>
        </w:tc>
      </w:tr>
      <w:tr>
        <w:tblPrEx>
          <w:shd w:val="clear" w:color="auto" w:fill="d5d5d5"/>
        </w:tblPrEx>
        <w:trPr>
          <w:trHeight w:val="87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Maatoiminta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br w:type="textWrapping"/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- Tankkaaminen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br w:type="textWrapping"/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- Palontorjuntav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lineet</w:t>
            </w:r>
          </w:p>
        </w:tc>
      </w:tr>
      <w:tr>
        <w:tblPrEx>
          <w:shd w:val="clear" w:color="auto" w:fill="d5d5d5"/>
        </w:tblPrEx>
        <w:trPr>
          <w:trHeight w:val="87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Lentokoneen kuormaus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br w:type="textWrapping"/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- Per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tuen k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ytt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ö</w:t>
              <w:br w:type="textWrapping"/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- Kuormaus moottori k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ynniss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</w:p>
        </w:tc>
      </w:tr>
      <w:tr>
        <w:tblPrEx>
          <w:shd w:val="clear" w:color="auto" w:fill="d5d5d5"/>
        </w:tblPrEx>
        <w:trPr>
          <w:trHeight w:val="143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Lentoonl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ht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 xml:space="preserve">ö 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maksimilentoonl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ht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ö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painolla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br w:type="textWrapping"/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- Tiheyskorkeuden laskeminen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br w:type="textWrapping"/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- Lyhyen kent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n lentoonl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ht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ö</w:t>
              <w:br w:type="textWrapping"/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- My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ö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tuulen vaikutus lentoonl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ht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ö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matkaan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br w:type="textWrapping"/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- Keskeytetty lentoonl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ht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 xml:space="preserve">ö 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ja siihen liittyv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 xml:space="preserve">ä 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p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ö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ksenteko</w:t>
            </w:r>
          </w:p>
        </w:tc>
      </w:tr>
      <w:tr>
        <w:tblPrEx>
          <w:shd w:val="clear" w:color="auto" w:fill="d5d5d5"/>
        </w:tblPrEx>
        <w:trPr>
          <w:trHeight w:val="87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Nousu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br w:type="textWrapping"/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- Melunhallintamenetelm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br w:type="textWrapping"/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- Pakkolaskusektorit</w:t>
            </w:r>
          </w:p>
        </w:tc>
      </w:tr>
      <w:tr>
        <w:tblPrEx>
          <w:shd w:val="clear" w:color="auto" w:fill="d5d5d5"/>
        </w:tblPrEx>
        <w:trPr>
          <w:trHeight w:val="17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Hyppylinja: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br w:type="textWrapping"/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- Oven k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ytt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ö</w:t>
            </w:r>
          </w:p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- Hypp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jien pudotus, painopisteen liikkuminen ennen pudotusta ja sen aikana</w:t>
            </w:r>
          </w:p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- Ilmanopeus ja tehoasetukset erilaisille hypp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jille (esim. liitopuku)</w:t>
            </w:r>
          </w:p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- Hidaslento ja energian hallinta</w:t>
            </w:r>
          </w:p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- Alkavan sek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 xml:space="preserve">ä 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yden sakkauksen ja sy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ö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ksykierteen v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ltt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minen</w:t>
            </w:r>
          </w:p>
        </w:tc>
      </w:tr>
      <w:tr>
        <w:tblPrEx>
          <w:shd w:val="clear" w:color="auto" w:fill="d5d5d5"/>
        </w:tblPrEx>
        <w:trPr>
          <w:trHeight w:val="87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Korkeuden v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hennys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br w:type="textWrapping"/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- Yhteent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ö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rm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yksen v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ltt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minen ilmassa olevien hypp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jien kanssa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br w:type="textWrapping"/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- Moottorin j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htyminen liu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’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un aikana ja sen hallinta</w:t>
            </w:r>
          </w:p>
        </w:tc>
      </w:tr>
      <w:tr>
        <w:tblPrEx>
          <w:shd w:val="clear" w:color="auto" w:fill="d5d5d5"/>
        </w:tblPrEx>
        <w:trPr>
          <w:trHeight w:val="59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Korkeuden v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hennys laskuvarjohypp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j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t kyydiss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</w:p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- Automatic activation devices</w:t>
            </w:r>
          </w:p>
        </w:tc>
      </w:tr>
      <w:tr>
        <w:tblPrEx>
          <w:shd w:val="clear" w:color="auto" w:fill="d5d5d5"/>
        </w:tblPrEx>
        <w:trPr>
          <w:trHeight w:val="59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Laskeutuminen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br w:type="textWrapping"/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- Maksimi laskeutumispainolla (hypp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j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t kyydiss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)</w:t>
            </w:r>
          </w:p>
        </w:tc>
      </w:tr>
      <w:tr>
        <w:tblPrEx>
          <w:shd w:val="clear" w:color="auto" w:fill="d5d5d5"/>
        </w:tblPrEx>
        <w:trPr>
          <w:trHeight w:val="33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6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Poikkeus- ja h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t</w:t>
            </w:r>
            <w:r>
              <w:rPr>
                <w:rFonts w:ascii="Helvetica Neue" w:hAnsi="Helvetica Neue" w:hint="default"/>
                <w:b w:val="1"/>
                <w:bCs w:val="1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tilanteet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Laskuvarjon ennenaikainen avautuminen ilma-aluksen sis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ll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Laskuvarjon ennenaikainen avautuminen ilma-aluksen ulkopuolella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Oppilaan kielt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ytyminen hypp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misest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Takertuminen pakkolaukaisuhihnaan ja muut takertumiset</w:t>
            </w:r>
          </w:p>
        </w:tc>
      </w:tr>
      <w:tr>
        <w:tblPrEx>
          <w:shd w:val="clear" w:color="auto" w:fill="d5d5d5"/>
        </w:tblPrEx>
        <w:trPr>
          <w:trHeight w:val="87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Ilma-aluksen sakkaus tai sy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ö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ksykierre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br w:type="textWrapping"/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- Hypp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jien siirtyminen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br w:type="textWrapping"/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- Oikaisutoimenpiteet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H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hyppy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Pelastusvarjon k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ytt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ö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Pakkolasku laskuvarjohypp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j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t kyydiss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VFR-lennon tahaton lento IMC-olosuhteisiin</w:t>
            </w:r>
          </w:p>
        </w:tc>
      </w:tr>
      <w:tr>
        <w:tblPrEx>
          <w:shd w:val="clear" w:color="auto" w:fill="d5d5d5"/>
        </w:tblPrEx>
        <w:trPr>
          <w:trHeight w:val="33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6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Erityiset toiminnan muodot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Toiminta y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ö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ll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Muodostelmalento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Savujuovalaitteet</w:t>
            </w:r>
          </w:p>
        </w:tc>
      </w:tr>
      <w:tr>
        <w:tblPrEx>
          <w:shd w:val="clear" w:color="auto" w:fill="d5d5d5"/>
        </w:tblPrEx>
        <w:trPr>
          <w:trHeight w:val="33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56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4"/>
                <w:szCs w:val="24"/>
                <w:rtl w:val="0"/>
              </w:rPr>
              <w:t>Tietoisuus hypoksiasta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Hypoksialle altistavat olosuhteet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Hypoksialle altistavat yksil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ö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lliset tekij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t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Hypoksian oireet</w:t>
            </w:r>
          </w:p>
        </w:tc>
      </w:tr>
      <w:tr>
        <w:tblPrEx>
          <w:shd w:val="clear" w:color="auto" w:fill="d5d5d5"/>
        </w:tblPrEx>
        <w:trPr>
          <w:trHeight w:val="313" w:hRule="atLeast"/>
        </w:trPr>
        <w:tc>
          <w:tcPr>
            <w:tcW w:type="dxa" w:w="68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</w:t>
            </w:r>
          </w:p>
        </w:tc>
        <w:tc>
          <w:tcPr>
            <w:tcW w:type="dxa" w:w="8908"/>
            <w:tcBorders>
              <w:top w:val="single" w:color="fefefe" w:sz="16" w:space="0" w:shadow="0" w:frame="0"/>
              <w:left w:val="single" w:color="fefefe" w:sz="16" w:space="0" w:shadow="0" w:frame="0"/>
              <w:bottom w:val="single" w:color="fefefe" w:sz="16" w:space="0" w:shadow="0" w:frame="0"/>
              <w:right w:val="single" w:color="fefefe" w:sz="16" w:space="0" w:shadow="0" w:frame="0"/>
            </w:tcBorders>
            <w:shd w:val="clear" w:color="auto" w:fill="d5d5d5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4"/>
                <w:szCs w:val="24"/>
                <w:rtl w:val="0"/>
              </w:rPr>
              <w:t>Lis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hapen k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ä</w:t>
            </w:r>
            <w:r>
              <w:rPr>
                <w:rFonts w:ascii="Helvetica Neue" w:hAnsi="Helvetica Neue"/>
                <w:sz w:val="24"/>
                <w:szCs w:val="24"/>
                <w:rtl w:val="0"/>
              </w:rPr>
              <w:t>ytt</w:t>
            </w:r>
            <w:r>
              <w:rPr>
                <w:rFonts w:ascii="Helvetica Neue" w:hAnsi="Helvetica Neue" w:hint="default"/>
                <w:sz w:val="24"/>
                <w:szCs w:val="24"/>
                <w:rtl w:val="0"/>
              </w:rPr>
              <w:t>ö</w:t>
            </w:r>
          </w:p>
        </w:tc>
      </w:tr>
    </w:tbl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(d) Lentokoulutuksen tavoite ja rakenne: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Lentokoulutuksen tavoitteena on perehdytt</w:t>
      </w:r>
      <w:r>
        <w:rPr>
          <w:sz w:val="24"/>
          <w:szCs w:val="24"/>
          <w:rtl w:val="0"/>
        </w:rPr>
        <w:t xml:space="preserve">ää </w:t>
      </w:r>
      <w:r>
        <w:rPr>
          <w:sz w:val="24"/>
          <w:szCs w:val="24"/>
          <w:rtl w:val="0"/>
        </w:rPr>
        <w:t>koulutettava perusteellisesti hyppylent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misen normaalitoimintaan sek</w:t>
      </w:r>
      <w:r>
        <w:rPr>
          <w:sz w:val="24"/>
          <w:szCs w:val="24"/>
          <w:rtl w:val="0"/>
        </w:rPr>
        <w:t xml:space="preserve">ä </w:t>
      </w:r>
      <w:r>
        <w:rPr>
          <w:sz w:val="24"/>
          <w:szCs w:val="24"/>
          <w:rtl w:val="0"/>
        </w:rPr>
        <w:t>poikkeus- ja h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tilanteisiin.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Koulutus tulisi suunnitella ottaen huomioon lent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j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n aiempi lentokoulutus ja -kokemus.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 xml:space="preserve">Hyppylentokoulutukseen </w:t>
      </w:r>
      <w:r>
        <w:rPr>
          <w:sz w:val="24"/>
          <w:szCs w:val="24"/>
          <w:rtl w:val="0"/>
        </w:rPr>
        <w:t>tulisi</w:t>
      </w:r>
      <w:r>
        <w:rPr>
          <w:sz w:val="24"/>
          <w:szCs w:val="24"/>
          <w:rtl w:val="0"/>
        </w:rPr>
        <w:t xml:space="preserve"> sis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llytt</w:t>
      </w:r>
      <w:r>
        <w:rPr>
          <w:sz w:val="24"/>
          <w:szCs w:val="24"/>
          <w:rtl w:val="0"/>
        </w:rPr>
        <w:t xml:space="preserve">ää </w:t>
      </w:r>
      <w:r>
        <w:rPr>
          <w:sz w:val="24"/>
          <w:szCs w:val="24"/>
          <w:rtl w:val="0"/>
        </w:rPr>
        <w:t>lentotoiminnan monitorointia oikealta penkilt</w:t>
      </w:r>
      <w:r>
        <w:rPr>
          <w:sz w:val="24"/>
          <w:szCs w:val="24"/>
          <w:rtl w:val="0"/>
        </w:rPr>
        <w:t xml:space="preserve">ä </w:t>
      </w:r>
      <w:r>
        <w:rPr>
          <w:sz w:val="24"/>
          <w:szCs w:val="24"/>
          <w:rtl w:val="0"/>
        </w:rPr>
        <w:t>(tai videotallenteelta) ennen varsinaisten koululentojen aloittamista. Monitorointilentojen aikana ja j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lkeen tulisi koulutettavan kanssa k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yd</w:t>
      </w:r>
      <w:r>
        <w:rPr>
          <w:sz w:val="24"/>
          <w:szCs w:val="24"/>
          <w:rtl w:val="0"/>
        </w:rPr>
        <w:t xml:space="preserve">ä 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pi lentojen kulkua ja p</w:t>
      </w:r>
      <w:r>
        <w:rPr>
          <w:sz w:val="24"/>
          <w:szCs w:val="24"/>
          <w:rtl w:val="0"/>
        </w:rPr>
        <w:t>ää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</w:rPr>
        <w:t>ksentekoa.</w:t>
      </w:r>
      <w:r>
        <w:rPr>
          <w:sz w:val="24"/>
          <w:szCs w:val="24"/>
          <w:rtl w:val="0"/>
        </w:rPr>
        <w:br w:type="textWrapping"/>
      </w:r>
      <w:r>
        <w:rPr>
          <w:sz w:val="24"/>
          <w:szCs w:val="24"/>
          <w:rtl w:val="0"/>
        </w:rPr>
        <w:br w:type="textWrapping"/>
      </w:r>
      <w:r>
        <w:rPr>
          <w:sz w:val="24"/>
          <w:szCs w:val="24"/>
          <w:rtl w:val="0"/>
        </w:rPr>
        <w:t>Varsinaisen lentokoulutuksen tulisi sis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lt</w:t>
      </w:r>
      <w:r>
        <w:rPr>
          <w:sz w:val="24"/>
          <w:szCs w:val="24"/>
          <w:rtl w:val="0"/>
        </w:rPr>
        <w:t xml:space="preserve">ää </w:t>
      </w:r>
      <w:r>
        <w:rPr>
          <w:sz w:val="24"/>
          <w:szCs w:val="24"/>
          <w:rtl w:val="0"/>
        </w:rPr>
        <w:t>k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yt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nn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n hyppylentoja sek</w:t>
      </w:r>
      <w:r>
        <w:rPr>
          <w:sz w:val="24"/>
          <w:szCs w:val="24"/>
          <w:rtl w:val="0"/>
        </w:rPr>
        <w:t xml:space="preserve">ä </w:t>
      </w:r>
      <w:r>
        <w:rPr>
          <w:sz w:val="24"/>
          <w:szCs w:val="24"/>
          <w:rtl w:val="0"/>
        </w:rPr>
        <w:t>useita toistoja hyppylinjan lent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misest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. Poikkeus- ja h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tilanteita tulee sis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llytt</w:t>
      </w:r>
      <w:r>
        <w:rPr>
          <w:sz w:val="24"/>
          <w:szCs w:val="24"/>
          <w:rtl w:val="0"/>
        </w:rPr>
        <w:t xml:space="preserve">ää </w:t>
      </w:r>
      <w:r>
        <w:rPr>
          <w:sz w:val="24"/>
          <w:szCs w:val="24"/>
          <w:rtl w:val="0"/>
        </w:rPr>
        <w:t>koulutukseen mahdollisuuksien mukaan, ottaen kuitenkin huomioon esim. ilma-aluksen rajoitukset.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Koulutuksen loppuvaiheessa koulutettava hyv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ksyt</w:t>
      </w:r>
      <w:r>
        <w:rPr>
          <w:sz w:val="24"/>
          <w:szCs w:val="24"/>
          <w:rtl w:val="0"/>
        </w:rPr>
        <w:t>ää</w:t>
      </w:r>
      <w:r>
        <w:rPr>
          <w:sz w:val="24"/>
          <w:szCs w:val="24"/>
          <w:rtl w:val="0"/>
        </w:rPr>
        <w:t>n lent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ää</w:t>
      </w:r>
      <w:r>
        <w:rPr>
          <w:sz w:val="24"/>
          <w:szCs w:val="24"/>
          <w:rtl w:val="0"/>
        </w:rPr>
        <w:t>n hyppylentoja kouluttajan valvoessa toimintaa maasta k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sin. Palautetta hyppylent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misest</w:t>
      </w:r>
      <w:r>
        <w:rPr>
          <w:sz w:val="24"/>
          <w:szCs w:val="24"/>
          <w:rtl w:val="0"/>
        </w:rPr>
        <w:t xml:space="preserve">ä </w:t>
      </w:r>
      <w:r>
        <w:rPr>
          <w:sz w:val="24"/>
          <w:szCs w:val="24"/>
          <w:rtl w:val="0"/>
        </w:rPr>
        <w:t>ker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ää</w:t>
      </w:r>
      <w:r>
        <w:rPr>
          <w:sz w:val="24"/>
          <w:szCs w:val="24"/>
          <w:rtl w:val="0"/>
        </w:rPr>
        <w:t>n toimintaan osallistuneilta laskuvarjohypp</w:t>
      </w:r>
      <w:r>
        <w:rPr>
          <w:sz w:val="24"/>
          <w:szCs w:val="24"/>
          <w:rtl w:val="0"/>
        </w:rPr>
        <w:t>ää</w:t>
      </w:r>
      <w:r>
        <w:rPr>
          <w:sz w:val="24"/>
          <w:szCs w:val="24"/>
          <w:rtl w:val="0"/>
        </w:rPr>
        <w:t>jilt</w:t>
      </w:r>
      <w:r>
        <w:rPr>
          <w:sz w:val="24"/>
          <w:szCs w:val="24"/>
          <w:rtl w:val="0"/>
        </w:rPr>
        <w:t xml:space="preserve">ä </w:t>
      </w:r>
      <w:r>
        <w:rPr>
          <w:sz w:val="24"/>
          <w:szCs w:val="24"/>
          <w:rtl w:val="0"/>
        </w:rPr>
        <w:t>ja maahenkil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ilt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. Palautteen perusteella koulutettavalle annetaan tarvittaessa lis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ohjeistusta lentojen suorittamiseen tai j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rjestet</w:t>
      </w:r>
      <w:r>
        <w:rPr>
          <w:sz w:val="24"/>
          <w:szCs w:val="24"/>
          <w:rtl w:val="0"/>
        </w:rPr>
        <w:t>ää</w:t>
      </w:r>
      <w:r>
        <w:rPr>
          <w:sz w:val="24"/>
          <w:szCs w:val="24"/>
          <w:rtl w:val="0"/>
        </w:rPr>
        <w:t>n ylim</w:t>
      </w:r>
      <w:r>
        <w:rPr>
          <w:sz w:val="24"/>
          <w:szCs w:val="24"/>
          <w:rtl w:val="0"/>
        </w:rPr>
        <w:t>ää</w:t>
      </w:r>
      <w:r>
        <w:rPr>
          <w:sz w:val="24"/>
          <w:szCs w:val="24"/>
          <w:rtl w:val="0"/>
        </w:rPr>
        <w:t>r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isi</w:t>
      </w:r>
      <w:r>
        <w:rPr>
          <w:sz w:val="24"/>
          <w:szCs w:val="24"/>
          <w:rtl w:val="0"/>
        </w:rPr>
        <w:t xml:space="preserve">ä </w:t>
      </w:r>
      <w:r>
        <w:rPr>
          <w:sz w:val="24"/>
          <w:szCs w:val="24"/>
          <w:rtl w:val="0"/>
        </w:rPr>
        <w:t>koululentoja.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Ennen erityisen lentotoiminnan kuten y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hyppyihin liittyvien lentojen tai muodostelmalentojen aloittamista tulisi lent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j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lle j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rjest</w:t>
      </w:r>
      <w:r>
        <w:rPr>
          <w:sz w:val="24"/>
          <w:szCs w:val="24"/>
          <w:rtl w:val="0"/>
        </w:rPr>
        <w:t xml:space="preserve">ää </w:t>
      </w:r>
      <w:r>
        <w:rPr>
          <w:sz w:val="24"/>
          <w:szCs w:val="24"/>
          <w:rtl w:val="0"/>
        </w:rPr>
        <w:t xml:space="preserve">jatkokoulutusta.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rtl w:val="0"/>
        </w:rPr>
      </w:pPr>
      <w:r>
        <w:rPr>
          <w:sz w:val="24"/>
          <w:szCs w:val="24"/>
          <w:rtl w:val="0"/>
        </w:rPr>
        <w:t>Lentokoulutuks</w: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2206741</wp:posOffset>
                </wp:positionH>
                <wp:positionV relativeFrom="page">
                  <wp:posOffset>3380695</wp:posOffset>
                </wp:positionV>
                <wp:extent cx="216980" cy="36969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80" cy="3696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16200" h="21600" fill="norm" stroke="1" extrusionOk="0">
                              <a:moveTo>
                                <a:pt x="15996" y="21600"/>
                              </a:moveTo>
                              <a:cubicBezTo>
                                <a:pt x="-5400" y="19584"/>
                                <a:pt x="-5332" y="12384"/>
                                <a:pt x="16200" y="0"/>
                              </a:cubicBez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929292"/>
                          </a:solidFill>
                          <a:prstDash val="sysDot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173.8pt;margin-top:266.2pt;width:17.1pt;height:29.1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 coordorigin="5400,0" coordsize="16200,21600" path="M 21396,21600 C 0,19584 68,12384 21600,0 E">
                <v:fill on="f"/>
                <v:stroke filltype="solid" color="#929292" opacity="100.0%" weight="2.0pt" dashstyle="shortdot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2206741</wp:posOffset>
                </wp:positionH>
                <wp:positionV relativeFrom="page">
                  <wp:posOffset>4441605</wp:posOffset>
                </wp:positionV>
                <wp:extent cx="216980" cy="369690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80" cy="3696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16200" h="21600" fill="norm" stroke="1" extrusionOk="0">
                              <a:moveTo>
                                <a:pt x="15996" y="21600"/>
                              </a:moveTo>
                              <a:cubicBezTo>
                                <a:pt x="-5400" y="19584"/>
                                <a:pt x="-5332" y="12384"/>
                                <a:pt x="16200" y="0"/>
                              </a:cubicBez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929292"/>
                          </a:solidFill>
                          <a:prstDash val="sysDot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173.8pt;margin-top:349.7pt;width:17.1pt;height:29.1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 coordorigin="5400,0" coordsize="16200,21600" path="M 21396,21600 C 0,19584 68,12384 21600,0 E">
                <v:fill on="f"/>
                <v:stroke filltype="solid" color="#929292" opacity="100.0%" weight="2.0pt" dashstyle="shortdot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2206741</wp:posOffset>
                </wp:positionH>
                <wp:positionV relativeFrom="page">
                  <wp:posOffset>5519467</wp:posOffset>
                </wp:positionV>
                <wp:extent cx="216980" cy="369690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80" cy="3696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16200" h="21600" fill="norm" stroke="1" extrusionOk="0">
                              <a:moveTo>
                                <a:pt x="15996" y="21600"/>
                              </a:moveTo>
                              <a:cubicBezTo>
                                <a:pt x="-5400" y="19584"/>
                                <a:pt x="-5332" y="12384"/>
                                <a:pt x="16200" y="0"/>
                              </a:cubicBez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929292"/>
                          </a:solidFill>
                          <a:prstDash val="sysDot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style="visibility:visible;position:absolute;margin-left:173.8pt;margin-top:434.6pt;width:17.1pt;height:29.1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 coordorigin="5400,0" coordsize="16200,21600" path="M 21396,21600 C 0,19584 68,12384 21600,0 E">
                <v:fill on="f"/>
                <v:stroke filltype="solid" color="#929292" opacity="100.0%" weight="2.0pt" dashstyle="shortdot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2195397</wp:posOffset>
                </wp:positionH>
                <wp:positionV relativeFrom="page">
                  <wp:posOffset>6597329</wp:posOffset>
                </wp:positionV>
                <wp:extent cx="216980" cy="369690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80" cy="3696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16200" h="21600" fill="norm" stroke="1" extrusionOk="0">
                              <a:moveTo>
                                <a:pt x="15996" y="21600"/>
                              </a:moveTo>
                              <a:cubicBezTo>
                                <a:pt x="-5400" y="19584"/>
                                <a:pt x="-5332" y="12384"/>
                                <a:pt x="16200" y="0"/>
                              </a:cubicBez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929292"/>
                          </a:solidFill>
                          <a:prstDash val="sysDot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style="visibility:visible;position:absolute;margin-left:172.9pt;margin-top:519.5pt;width:17.1pt;height:29.1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 coordorigin="5400,0" coordsize="16200,21600" path="M 21396,21600 C 0,19584 68,12384 21600,0 E">
                <v:fill on="f"/>
                <v:stroke filltype="solid" color="#929292" opacity="100.0%" weight="2.0pt" dashstyle="shortdot" endcap="flat" miterlimit="400.0%" joinstyle="miter" linestyle="single" startarrow="none" startarrowwidth="medium" startarrowlength="medium" endarrow="block" endarrowwidth="medium" endarrowlength="medium"/>
                <w10:wrap type="none" side="bothSides" anchorx="page" anchory="page"/>
              </v:shape>
            </w:pict>
          </mc:Fallback>
        </mc:AlternateContent>
      </w:r>
      <w:r>
        <w:rPr>
          <w:sz w:val="24"/>
          <w:szCs w:val="24"/>
          <w:rtl w:val="0"/>
        </w:rPr>
        <w:t>en rakenne on esitetty kaaviossa alla. Normaalisti koulutus etenee vaihe kerrallaan eteenp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in, mutta tarvittaessa koulutettavan kanssa voidaan palata edelliseen vaiheeseen kertaamaan.</w:t>
      </w:r>
      <w:r>
        <w:rPr>
          <w:sz w:val="24"/>
          <w:szCs w:val="24"/>
          <w:rtl w:val="0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1686026</wp:posOffset>
                </wp:positionH>
                <wp:positionV relativeFrom="line">
                  <wp:posOffset>360679</wp:posOffset>
                </wp:positionV>
                <wp:extent cx="2735303" cy="592813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303" cy="592813"/>
                        </a:xfrm>
                        <a:prstGeom prst="rect">
                          <a:avLst/>
                        </a:prstGeom>
                        <a:solidFill>
                          <a:srgbClr val="D6D5D5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</w:pPr>
                            <w:r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Monitorointi hyppylennoilla</w:t>
                            </w:r>
                          </w:p>
                        </w:txbxContent>
                      </wps:txbx>
                      <wps:bodyPr wrap="square" lIns="101600" tIns="101600" rIns="101600" bIns="1016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132.8pt;margin-top:28.4pt;width:215.4pt;height:46.7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D6D5D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Monitorointi hyppylennoilla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  <w:r>
        <w:rPr>
          <w:sz w:val="24"/>
          <w:szCs w:val="24"/>
          <w:rtl w:val="0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1686026</wp:posOffset>
                </wp:positionH>
                <wp:positionV relativeFrom="line">
                  <wp:posOffset>5749988</wp:posOffset>
                </wp:positionV>
                <wp:extent cx="2735303" cy="592813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303" cy="592813"/>
                        </a:xfrm>
                        <a:prstGeom prst="rect">
                          <a:avLst/>
                        </a:prstGeom>
                        <a:solidFill>
                          <a:srgbClr val="D6D5D5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</w:pPr>
                            <w:r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Jatkokoulutus</w:t>
                            </w:r>
                            <w:r>
                              <w:rPr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(y</w:t>
                            </w:r>
                            <w:r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ö</w:t>
                            </w:r>
                            <w:r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pyhyt, muodostelmalennot, </w:t>
                            </w:r>
                            <w:r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…</w:t>
                            </w:r>
                            <w:r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101600" tIns="101600" rIns="101600" bIns="1016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132.8pt;margin-top:452.8pt;width:215.4pt;height:46.7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D6D5D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Jatkokoulutus</w:t>
                      </w:r>
                      <w:r>
                        <w:rPr>
                          <w:outline w:val="0"/>
                          <w:color w:val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(y</w:t>
                      </w:r>
                      <w:r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ö</w:t>
                      </w:r>
                      <w:r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pyhyt, muodostelmalennot, </w:t>
                      </w:r>
                      <w:r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…</w:t>
                      </w:r>
                      <w:r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  <w:r>
        <w:rPr>
          <w:sz w:val="24"/>
          <w:szCs w:val="24"/>
          <w:rtl w:val="0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1686026</wp:posOffset>
                </wp:positionH>
                <wp:positionV relativeFrom="line">
                  <wp:posOffset>4672127</wp:posOffset>
                </wp:positionV>
                <wp:extent cx="2735303" cy="592813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303" cy="592813"/>
                        </a:xfrm>
                        <a:prstGeom prst="rect">
                          <a:avLst/>
                        </a:prstGeom>
                        <a:solidFill>
                          <a:srgbClr val="D6D5D5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</w:pPr>
                            <w:r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Itsen</w:t>
                            </w:r>
                            <w:r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inen hyppylent</w:t>
                            </w:r>
                            <w:r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minen</w:t>
                            </w:r>
                          </w:p>
                        </w:txbxContent>
                      </wps:txbx>
                      <wps:bodyPr wrap="square" lIns="101600" tIns="101600" rIns="101600" bIns="1016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132.8pt;margin-top:367.9pt;width:215.4pt;height:46.7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D6D5D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Itsen</w:t>
                      </w:r>
                      <w:r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inen hyppylent</w:t>
                      </w:r>
                      <w:r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minen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  <w:r>
        <w:rPr>
          <w:sz w:val="24"/>
          <w:szCs w:val="24"/>
          <w:rtl w:val="0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1686026</wp:posOffset>
                </wp:positionH>
                <wp:positionV relativeFrom="line">
                  <wp:posOffset>2516403</wp:posOffset>
                </wp:positionV>
                <wp:extent cx="2735303" cy="592813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303" cy="592813"/>
                        </a:xfrm>
                        <a:prstGeom prst="rect">
                          <a:avLst/>
                        </a:prstGeom>
                        <a:solidFill>
                          <a:srgbClr val="D6D5D5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</w:pPr>
                            <w:r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Hyppylennot</w:t>
                            </w:r>
                          </w:p>
                        </w:txbxContent>
                      </wps:txbx>
                      <wps:bodyPr wrap="square" lIns="101600" tIns="101600" rIns="101600" bIns="1016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132.8pt;margin-top:198.1pt;width:215.4pt;height:46.7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D6D5D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Hyppylennot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  <w:r>
        <w:rPr>
          <w:sz w:val="24"/>
          <w:szCs w:val="24"/>
          <w:rtl w:val="0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1686026</wp:posOffset>
                </wp:positionH>
                <wp:positionV relativeFrom="line">
                  <wp:posOffset>3594265</wp:posOffset>
                </wp:positionV>
                <wp:extent cx="2735303" cy="592813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303" cy="592813"/>
                        </a:xfrm>
                        <a:prstGeom prst="rect">
                          <a:avLst/>
                        </a:prstGeom>
                        <a:solidFill>
                          <a:srgbClr val="D6D5D5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</w:pPr>
                            <w:r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Valvotut hyppylennot</w:t>
                            </w:r>
                          </w:p>
                        </w:txbxContent>
                      </wps:txbx>
                      <wps:bodyPr wrap="square" lIns="101600" tIns="101600" rIns="101600" bIns="1016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132.8pt;margin-top:283.0pt;width:215.4pt;height:46.7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D6D5D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Valvotut hyppylennot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  <w:r>
        <w:rPr>
          <w:sz w:val="24"/>
          <w:szCs w:val="24"/>
          <w:rtl w:val="0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1686026</wp:posOffset>
                </wp:positionH>
                <wp:positionV relativeFrom="line">
                  <wp:posOffset>1438541</wp:posOffset>
                </wp:positionV>
                <wp:extent cx="2735303" cy="592813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303" cy="592813"/>
                        </a:xfrm>
                        <a:prstGeom prst="rect">
                          <a:avLst/>
                        </a:prstGeom>
                        <a:solidFill>
                          <a:srgbClr val="D6D5D5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</w:pPr>
                            <w:r>
                              <w:rPr>
                                <w:outline w:val="0"/>
                                <w:color w:val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Koululennot</w:t>
                            </w:r>
                          </w:p>
                        </w:txbxContent>
                      </wps:txbx>
                      <wps:bodyPr wrap="square" lIns="101600" tIns="101600" rIns="101600" bIns="1016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132.8pt;margin-top:113.3pt;width:215.4pt;height:46.7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D6D5D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Koululennot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  <w:r>
        <w:rPr>
          <w:sz w:val="24"/>
          <w:szCs w:val="24"/>
          <w:rtl w:val="0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3132695</wp:posOffset>
                </wp:positionH>
                <wp:positionV relativeFrom="line">
                  <wp:posOffset>2031353</wp:posOffset>
                </wp:positionV>
                <wp:extent cx="0" cy="338562"/>
                <wp:effectExtent l="0" t="0" r="0" b="0"/>
                <wp:wrapThrough wrapText="bothSides" distL="152400" distR="152400">
                  <wp:wrapPolygon edited="1">
                    <wp:start x="0" y="0"/>
                    <wp:lineTo x="0" y="13825"/>
                    <wp:lineTo x="0" y="0"/>
                    <wp:lineTo x="0" y="13825"/>
                    <wp:lineTo x="0" y="19978"/>
                    <wp:lineTo x="0" y="21598"/>
                    <wp:lineTo x="0" y="19978"/>
                    <wp:lineTo x="0" y="13825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856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6" style="visibility:visible;position:absolute;margin-left:246.7pt;margin-top:159.9pt;width:0.0pt;height:26.7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block" endarrowwidth="medium" endarrowlength="medium"/>
                <w10:wrap type="through" side="bothSides" anchorx="margin"/>
              </v:line>
            </w:pict>
          </mc:Fallback>
        </mc:AlternateContent>
      </w:r>
      <w:r>
        <w:rPr>
          <w:sz w:val="24"/>
          <w:szCs w:val="24"/>
          <w:rtl w:val="0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3132695</wp:posOffset>
                </wp:positionH>
                <wp:positionV relativeFrom="line">
                  <wp:posOffset>953492</wp:posOffset>
                </wp:positionV>
                <wp:extent cx="0" cy="338562"/>
                <wp:effectExtent l="0" t="0" r="0" b="0"/>
                <wp:wrapThrough wrapText="bothSides" distL="152400" distR="152400">
                  <wp:wrapPolygon edited="1">
                    <wp:start x="0" y="0"/>
                    <wp:lineTo x="0" y="13825"/>
                    <wp:lineTo x="0" y="0"/>
                    <wp:lineTo x="0" y="13825"/>
                    <wp:lineTo x="0" y="19978"/>
                    <wp:lineTo x="0" y="21598"/>
                    <wp:lineTo x="0" y="19978"/>
                    <wp:lineTo x="0" y="13825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856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7" style="visibility:visible;position:absolute;margin-left:246.7pt;margin-top:75.1pt;width:0.0pt;height:26.7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block" endarrowwidth="medium" endarrowlength="medium"/>
                <w10:wrap type="through" side="bothSides" anchorx="margin"/>
              </v:line>
            </w:pict>
          </mc:Fallback>
        </mc:AlternateContent>
      </w:r>
      <w:r>
        <w:rPr>
          <w:sz w:val="24"/>
          <w:szCs w:val="24"/>
          <w:rtl w:val="0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3132695</wp:posOffset>
                </wp:positionH>
                <wp:positionV relativeFrom="line">
                  <wp:posOffset>3109215</wp:posOffset>
                </wp:positionV>
                <wp:extent cx="0" cy="338562"/>
                <wp:effectExtent l="0" t="0" r="0" b="0"/>
                <wp:wrapThrough wrapText="bothSides" distL="152400" distR="152400">
                  <wp:wrapPolygon edited="1">
                    <wp:start x="0" y="0"/>
                    <wp:lineTo x="0" y="13825"/>
                    <wp:lineTo x="0" y="0"/>
                    <wp:lineTo x="0" y="13825"/>
                    <wp:lineTo x="0" y="19978"/>
                    <wp:lineTo x="0" y="21598"/>
                    <wp:lineTo x="0" y="19978"/>
                    <wp:lineTo x="0" y="13825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856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8" style="visibility:visible;position:absolute;margin-left:246.7pt;margin-top:244.8pt;width:0.0pt;height:26.7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block" endarrowwidth="medium" endarrowlength="medium"/>
                <w10:wrap type="through" side="bothSides" anchorx="margin"/>
              </v:line>
            </w:pict>
          </mc:Fallback>
        </mc:AlternateContent>
      </w:r>
      <w:r>
        <w:rPr>
          <w:sz w:val="24"/>
          <w:szCs w:val="24"/>
          <w:rtl w:val="0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3132695</wp:posOffset>
                </wp:positionH>
                <wp:positionV relativeFrom="line">
                  <wp:posOffset>4187077</wp:posOffset>
                </wp:positionV>
                <wp:extent cx="0" cy="338562"/>
                <wp:effectExtent l="0" t="0" r="0" b="0"/>
                <wp:wrapThrough wrapText="bothSides" distL="152400" distR="152400">
                  <wp:wrapPolygon edited="1">
                    <wp:start x="0" y="0"/>
                    <wp:lineTo x="0" y="13825"/>
                    <wp:lineTo x="0" y="0"/>
                    <wp:lineTo x="0" y="13825"/>
                    <wp:lineTo x="0" y="19978"/>
                    <wp:lineTo x="0" y="21598"/>
                    <wp:lineTo x="0" y="19978"/>
                    <wp:lineTo x="0" y="13825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856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9" style="visibility:visible;position:absolute;margin-left:246.7pt;margin-top:329.7pt;width:0.0pt;height:26.7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block" endarrowwidth="medium" endarrowlength="medium"/>
                <w10:wrap type="through" side="bothSides" anchorx="margin"/>
              </v:line>
            </w:pict>
          </mc:Fallback>
        </mc:AlternateContent>
      </w:r>
      <w:r>
        <w:rPr>
          <w:sz w:val="24"/>
          <w:szCs w:val="24"/>
          <w:rtl w:val="0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margin">
                  <wp:posOffset>3132695</wp:posOffset>
                </wp:positionH>
                <wp:positionV relativeFrom="line">
                  <wp:posOffset>5264939</wp:posOffset>
                </wp:positionV>
                <wp:extent cx="0" cy="338562"/>
                <wp:effectExtent l="0" t="0" r="0" b="0"/>
                <wp:wrapThrough wrapText="bothSides" distL="152400" distR="152400">
                  <wp:wrapPolygon edited="1">
                    <wp:start x="0" y="0"/>
                    <wp:lineTo x="0" y="13825"/>
                    <wp:lineTo x="0" y="0"/>
                    <wp:lineTo x="0" y="13825"/>
                    <wp:lineTo x="0" y="19978"/>
                    <wp:lineTo x="0" y="21598"/>
                    <wp:lineTo x="0" y="19978"/>
                    <wp:lineTo x="0" y="13825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856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929292"/>
                          </a:solidFill>
                          <a:prstDash val="sysDot"/>
                          <a:miter lim="4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0" style="visibility:visible;position:absolute;margin-left:246.7pt;margin-top:414.6pt;width:0.0pt;height:26.7pt;z-index:25167052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929292" opacity="100.0%" weight="2.0pt" dashstyle="shortdot" endcap="flat" miterlimit="400.0%" joinstyle="miter" linestyle="single" startarrow="none" startarrowwidth="medium" startarrowlength="medium" endarrow="block" endarrowwidth="medium" endarrowlength="medium"/>
                <w10:wrap type="through" side="bothSides" anchorx="margin"/>
              </v:line>
            </w:pict>
          </mc:Fallback>
        </mc:AlternateConten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page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(e) Lentokoulutus, esimerkkilaajuus (lent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j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ll</w:t>
      </w:r>
      <w:r>
        <w:rPr>
          <w:sz w:val="24"/>
          <w:szCs w:val="24"/>
          <w:rtl w:val="0"/>
        </w:rPr>
        <w:t xml:space="preserve">ä </w:t>
      </w:r>
      <w:r>
        <w:rPr>
          <w:sz w:val="24"/>
          <w:szCs w:val="24"/>
          <w:rtl w:val="0"/>
        </w:rPr>
        <w:t>ei aiempaa hyppylentokokemusta):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>(f) Lis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koulutus ja koulutuksen keskeytt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minen</w:t>
      </w:r>
    </w:p>
    <w:p>
      <w:pPr>
        <w:pStyle w:val="Body"/>
        <w:rPr>
          <w:sz w:val="24"/>
          <w:szCs w:val="24"/>
        </w:rPr>
      </w:pPr>
    </w:p>
    <w:p>
      <w:pPr>
        <w:pStyle w:val="Body"/>
      </w:pPr>
      <w:r>
        <w:rPr>
          <w:sz w:val="24"/>
          <w:szCs w:val="24"/>
          <w:rtl w:val="0"/>
        </w:rPr>
        <w:t>Mik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li miss</w:t>
      </w:r>
      <w:r>
        <w:rPr>
          <w:sz w:val="24"/>
          <w:szCs w:val="24"/>
          <w:rtl w:val="0"/>
        </w:rPr>
        <w:t xml:space="preserve">ä </w:t>
      </w:r>
      <w:r>
        <w:rPr>
          <w:sz w:val="24"/>
          <w:szCs w:val="24"/>
          <w:rtl w:val="0"/>
        </w:rPr>
        <w:t>tahansa koulutuksen vaiheessa havaitaan, ett</w:t>
      </w:r>
      <w:r>
        <w:rPr>
          <w:sz w:val="24"/>
          <w:szCs w:val="24"/>
          <w:rtl w:val="0"/>
        </w:rPr>
        <w:t xml:space="preserve">ä </w:t>
      </w:r>
      <w:r>
        <w:rPr>
          <w:sz w:val="24"/>
          <w:szCs w:val="24"/>
          <w:rtl w:val="0"/>
        </w:rPr>
        <w:t>koulutettavan tiedot, taidot tai asenne eiv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t koulutusvai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732699</wp:posOffset>
                </wp:positionH>
                <wp:positionV relativeFrom="page">
                  <wp:posOffset>1146973</wp:posOffset>
                </wp:positionV>
                <wp:extent cx="6094657" cy="2301435"/>
                <wp:effectExtent l="0" t="0" r="0" b="0"/>
                <wp:wrapTopAndBottom distT="0" distB="0"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657" cy="2301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97" w:type="dxa"/>
                              <w:tblInd w:w="20" w:type="dxa"/>
                              <w:tblBorders>
                                <w:top w:val="single" w:color="fefefe" w:sz="16" w:space="0" w:shadow="0" w:frame="0"/>
                                <w:left w:val="single" w:color="fefefe" w:sz="16" w:space="0" w:shadow="0" w:frame="0"/>
                                <w:bottom w:val="single" w:color="fefefe" w:sz="16" w:space="0" w:shadow="0" w:frame="0"/>
                                <w:right w:val="single" w:color="fefefe" w:sz="16" w:space="0" w:shadow="0" w:frame="0"/>
                                <w:insideH w:val="single" w:color="fefefe" w:sz="16" w:space="0" w:shadow="0" w:frame="0"/>
                                <w:insideV w:val="single" w:color="fefefe" w:sz="16" w:space="0" w:shadow="0" w:frame="0"/>
                              </w:tblBorders>
                              <w:shd w:val="clear" w:color="auto" w:fill="d5d5d5"/>
                              <w:tblLayout w:type="fixed"/>
                            </w:tblPr>
                            <w:tblGrid>
                              <w:gridCol w:w="688"/>
                              <w:gridCol w:w="8909"/>
                            </w:tblGrid>
                            <w:tr>
                              <w:tblPrEx>
                                <w:shd w:val="clear" w:color="auto" w:fill="818386"/>
                              </w:tblPrEx>
                              <w:trPr>
                                <w:trHeight w:val="333" w:hRule="atLeast"/>
                                <w:tblHeader/>
                              </w:trPr>
                              <w:tc>
                                <w:tcPr>
                                  <w:tcW w:type="dxa" w:w="9597"/>
                                  <w:gridSpan w:val="2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818386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fefefe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Aiheet ja asiat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5d5d5"/>
                              </w:tblPrEx>
                              <w:trPr>
                                <w:trHeight w:val="333" w:hRule="atLeast"/>
                              </w:trPr>
                              <w:tc>
                                <w:tcPr>
                                  <w:tcW w:type="dxa" w:w="68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560"/>
                                    </w:tabs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type="dxa" w:w="890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7280"/>
                                      <w:tab w:val="left" w:pos="7840"/>
                                      <w:tab w:val="left" w:pos="840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Monitorointi ennen lentokoulutuksen aloittamista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5d5d5"/>
                              </w:tblPrEx>
                              <w:trPr>
                                <w:trHeight w:val="333" w:hRule="atLeast"/>
                              </w:trPr>
                              <w:tc>
                                <w:tcPr>
                                  <w:tcW w:type="dxa" w:w="68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type="dxa" w:w="890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7280"/>
                                      <w:tab w:val="left" w:pos="7840"/>
                                      <w:tab w:val="left" w:pos="840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Lennonvalmistelu (monitoroivana ohjaajana)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5d5d5"/>
                              </w:tblPrEx>
                              <w:trPr>
                                <w:trHeight w:val="333" w:hRule="atLeast"/>
                              </w:trPr>
                              <w:tc>
                                <w:tcPr>
                                  <w:tcW w:type="dxa" w:w="68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type="dxa" w:w="890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7280"/>
                                      <w:tab w:val="left" w:pos="7840"/>
                                      <w:tab w:val="left" w:pos="840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hint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n kolme hyppylentoa (monitoroivana ohjaajana)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5d5d5"/>
                              </w:tblPrEx>
                              <w:trPr>
                                <w:trHeight w:val="333" w:hRule="atLeast"/>
                              </w:trPr>
                              <w:tc>
                                <w:tcPr>
                                  <w:tcW w:type="dxa" w:w="68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type="dxa" w:w="890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7280"/>
                                      <w:tab w:val="left" w:pos="7840"/>
                                      <w:tab w:val="left" w:pos="840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Lentojen l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pik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ynti kouluttajan kanssa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5d5d5"/>
                              </w:tblPrEx>
                              <w:trPr>
                                <w:trHeight w:val="333" w:hRule="atLeast"/>
                              </w:trPr>
                              <w:tc>
                                <w:tcPr>
                                  <w:tcW w:type="dxa" w:w="68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560"/>
                                    </w:tabs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type="dxa" w:w="890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7280"/>
                                      <w:tab w:val="left" w:pos="7840"/>
                                      <w:tab w:val="left" w:pos="840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Koululennot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5d5d5"/>
                              </w:tblPrEx>
                              <w:trPr>
                                <w:trHeight w:val="333" w:hRule="atLeast"/>
                              </w:trPr>
                              <w:tc>
                                <w:tcPr>
                                  <w:tcW w:type="dxa" w:w="68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type="dxa" w:w="890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7280"/>
                                      <w:tab w:val="left" w:pos="7840"/>
                                      <w:tab w:val="left" w:pos="840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Lennonvalmistelu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5d5d5"/>
                              </w:tblPrEx>
                              <w:trPr>
                                <w:trHeight w:val="873" w:hRule="atLeast"/>
                              </w:trPr>
                              <w:tc>
                                <w:tcPr>
                                  <w:tcW w:type="dxa" w:w="68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type="dxa" w:w="890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Simuloitu hyppylento #1 (noin 45 min), koneessa ei hypp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ää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ji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ä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- V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hint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ää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 3 hyppylinjaa</w:t>
                                  </w:r>
                                  <w:r>
                                    <w:rPr>
                                      <w:rFonts w:ascii="Helvetica Neue" w:cs="Arial Unicode MS" w:hAnsi="Helvetica Neue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- Normaalitoiminta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5d5d5"/>
                              </w:tblPrEx>
                              <w:trPr>
                                <w:trHeight w:val="1153" w:hRule="atLeast"/>
                              </w:trPr>
                              <w:tc>
                                <w:tcPr>
                                  <w:tcW w:type="dxa" w:w="68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type="dxa" w:w="890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7280"/>
                                      <w:tab w:val="left" w:pos="7840"/>
                                      <w:tab w:val="left" w:pos="840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Simuloitu hyppylento #2 (noin 45 min), koneessa ei hypp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  <w:br w:type="textWrapping"/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- V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hint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n 3 hyppylinjaa</w:t>
                                  </w:r>
                                </w:p>
                                <w:p>
                                  <w:pPr>
                                    <w:pStyle w:val="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7280"/>
                                      <w:tab w:val="left" w:pos="7840"/>
                                      <w:tab w:val="left" w:pos="840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- Normaalitoiminta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- Poikkeus- ja h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tilanteet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5d5d5"/>
                              </w:tblPrEx>
                              <w:trPr>
                                <w:trHeight w:val="333" w:hRule="atLeast"/>
                              </w:trPr>
                              <w:tc>
                                <w:tcPr>
                                  <w:tcW w:type="dxa" w:w="68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type="dxa" w:w="890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7280"/>
                                      <w:tab w:val="left" w:pos="7840"/>
                                      <w:tab w:val="left" w:pos="840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Lentojen l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pik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ynti kouluttajan kanssa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5d5d5"/>
                              </w:tblPrEx>
                              <w:trPr>
                                <w:trHeight w:val="333" w:hRule="atLeast"/>
                              </w:trPr>
                              <w:tc>
                                <w:tcPr>
                                  <w:tcW w:type="dxa" w:w="68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560"/>
                                    </w:tabs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type="dxa" w:w="890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7280"/>
                                      <w:tab w:val="left" w:pos="7840"/>
                                      <w:tab w:val="left" w:pos="840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Hyppylennot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5d5d5"/>
                              </w:tblPrEx>
                              <w:trPr>
                                <w:trHeight w:val="333" w:hRule="atLeast"/>
                              </w:trPr>
                              <w:tc>
                                <w:tcPr>
                                  <w:tcW w:type="dxa" w:w="68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type="dxa" w:w="890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7280"/>
                                      <w:tab w:val="left" w:pos="7840"/>
                                      <w:tab w:val="left" w:pos="840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Lennonvalmistelu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5d5d5"/>
                              </w:tblPrEx>
                              <w:trPr>
                                <w:trHeight w:val="333" w:hRule="atLeast"/>
                              </w:trPr>
                              <w:tc>
                                <w:tcPr>
                                  <w:tcW w:type="dxa" w:w="68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type="dxa" w:w="890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7280"/>
                                      <w:tab w:val="left" w:pos="7840"/>
                                      <w:tab w:val="left" w:pos="840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hint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n viisi hyppylentoa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5d5d5"/>
                              </w:tblPrEx>
                              <w:trPr>
                                <w:trHeight w:val="333" w:hRule="atLeast"/>
                              </w:trPr>
                              <w:tc>
                                <w:tcPr>
                                  <w:tcW w:type="dxa" w:w="68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type="dxa" w:w="890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7280"/>
                                      <w:tab w:val="left" w:pos="7840"/>
                                      <w:tab w:val="left" w:pos="840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Lentojen l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pik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ynti kouluttajan kanssa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5d5d5"/>
                              </w:tblPrEx>
                              <w:trPr>
                                <w:trHeight w:val="333" w:hRule="atLeast"/>
                              </w:trPr>
                              <w:tc>
                                <w:tcPr>
                                  <w:tcW w:type="dxa" w:w="68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560"/>
                                    </w:tabs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type="dxa" w:w="890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7280"/>
                                      <w:tab w:val="left" w:pos="7840"/>
                                      <w:tab w:val="left" w:pos="840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Valvottu hyppylent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minen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5d5d5"/>
                              </w:tblPrEx>
                              <w:trPr>
                                <w:trHeight w:val="333" w:hRule="atLeast"/>
                              </w:trPr>
                              <w:tc>
                                <w:tcPr>
                                  <w:tcW w:type="dxa" w:w="68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type="dxa" w:w="890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7280"/>
                                      <w:tab w:val="left" w:pos="7840"/>
                                      <w:tab w:val="left" w:pos="840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Lennonvalmistelu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5d5d5"/>
                              </w:tblPrEx>
                              <w:trPr>
                                <w:trHeight w:val="593" w:hRule="atLeast"/>
                              </w:trPr>
                              <w:tc>
                                <w:tcPr>
                                  <w:tcW w:type="dxa" w:w="68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type="dxa" w:w="890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7280"/>
                                      <w:tab w:val="left" w:pos="7840"/>
                                      <w:tab w:val="left" w:pos="840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hint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n viisi hyppylentoa</w:t>
                                  </w:r>
                                </w:p>
                                <w:p>
                                  <w:pPr>
                                    <w:pStyle w:val="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7280"/>
                                      <w:tab w:val="left" w:pos="7840"/>
                                      <w:tab w:val="left" w:pos="840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- Kouluttaja valvoo maasta k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sin, kaksisuuntainen radioyhteys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5d5d5"/>
                              </w:tblPrEx>
                              <w:trPr>
                                <w:trHeight w:val="333" w:hRule="atLeast"/>
                              </w:trPr>
                              <w:tc>
                                <w:tcPr>
                                  <w:tcW w:type="dxa" w:w="68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type="dxa" w:w="890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7280"/>
                                      <w:tab w:val="left" w:pos="7840"/>
                                      <w:tab w:val="left" w:pos="840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Lentojen l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pik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ynti kouluttajan kanssa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5d5d5"/>
                              </w:tblPrEx>
                              <w:trPr>
                                <w:trHeight w:val="333" w:hRule="atLeast"/>
                              </w:trPr>
                              <w:tc>
                                <w:tcPr>
                                  <w:tcW w:type="dxa" w:w="68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560"/>
                                    </w:tabs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1"/>
                                      <w:bCs w:val="1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type="dxa" w:w="890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7280"/>
                                      <w:tab w:val="left" w:pos="7840"/>
                                      <w:tab w:val="left" w:pos="840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Itsen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inen hyppylent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minen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5d5d5"/>
                              </w:tblPrEx>
                              <w:trPr>
                                <w:trHeight w:val="333" w:hRule="atLeast"/>
                              </w:trPr>
                              <w:tc>
                                <w:tcPr>
                                  <w:tcW w:type="dxa" w:w="68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type="dxa" w:w="890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7280"/>
                                      <w:tab w:val="left" w:pos="7840"/>
                                      <w:tab w:val="left" w:pos="840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Hyppylent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minen itsen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isesti ilman kouluttajan valvontaa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5d5d5"/>
                              </w:tblPrEx>
                              <w:trPr>
                                <w:trHeight w:val="873" w:hRule="atLeast"/>
                              </w:trPr>
                              <w:tc>
                                <w:tcPr>
                                  <w:tcW w:type="dxa" w:w="68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0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9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/>
                                      <w:vertAlign w:val="baseline"/>
                                      <w:rtl w:val="0"/>
                                      <w14:textOutline>
                                        <w14:noFill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type="dxa" w:w="8908"/>
                                  <w:tcBorders>
                                    <w:top w:val="single" w:color="fefefe" w:sz="16" w:space="0" w:shadow="0" w:frame="0"/>
                                    <w:left w:val="single" w:color="fefefe" w:sz="16" w:space="0" w:shadow="0" w:frame="0"/>
                                    <w:bottom w:val="single" w:color="fefefe" w:sz="16" w:space="0" w:shadow="0" w:frame="0"/>
                                    <w:right w:val="single" w:color="fefefe" w:sz="16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60"/>
                                    <w:left w:type="dxa" w:w="60"/>
                                    <w:bottom w:type="dxa" w:w="60"/>
                                    <w:right w:type="dxa" w:w="6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560"/>
                                      <w:tab w:val="left" w:pos="1120"/>
                                      <w:tab w:val="left" w:pos="1680"/>
                                      <w:tab w:val="left" w:pos="2240"/>
                                      <w:tab w:val="left" w:pos="2800"/>
                                      <w:tab w:val="left" w:pos="3360"/>
                                      <w:tab w:val="left" w:pos="3920"/>
                                      <w:tab w:val="left" w:pos="4480"/>
                                      <w:tab w:val="left" w:pos="5040"/>
                                      <w:tab w:val="left" w:pos="5600"/>
                                      <w:tab w:val="left" w:pos="6160"/>
                                      <w:tab w:val="left" w:pos="6720"/>
                                      <w:tab w:val="left" w:pos="7280"/>
                                      <w:tab w:val="left" w:pos="7840"/>
                                      <w:tab w:val="left" w:pos="8400"/>
                                    </w:tabs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Palautekeskustelu kouluttajan kanssa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- Noin 2-4 viikon itsen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isen lent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misen j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lkeen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- Sattuneiden poikkeaminen l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pik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4"/>
                                      <w:szCs w:val="24"/>
                                      <w:rtl w:val="0"/>
                                    </w:rPr>
                                    <w:t>yminen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57.7pt;margin-top:90.3pt;width:479.9pt;height:181.2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597" w:type="dxa"/>
                        <w:tblInd w:w="20" w:type="dxa"/>
                        <w:tblBorders>
                          <w:top w:val="single" w:color="fefefe" w:sz="16" w:space="0" w:shadow="0" w:frame="0"/>
                          <w:left w:val="single" w:color="fefefe" w:sz="16" w:space="0" w:shadow="0" w:frame="0"/>
                          <w:bottom w:val="single" w:color="fefefe" w:sz="16" w:space="0" w:shadow="0" w:frame="0"/>
                          <w:right w:val="single" w:color="fefefe" w:sz="16" w:space="0" w:shadow="0" w:frame="0"/>
                          <w:insideH w:val="single" w:color="fefefe" w:sz="16" w:space="0" w:shadow="0" w:frame="0"/>
                          <w:insideV w:val="single" w:color="fefefe" w:sz="16" w:space="0" w:shadow="0" w:frame="0"/>
                        </w:tblBorders>
                        <w:shd w:val="clear" w:color="auto" w:fill="d5d5d5"/>
                        <w:tblLayout w:type="fixed"/>
                      </w:tblPr>
                      <w:tblGrid>
                        <w:gridCol w:w="688"/>
                        <w:gridCol w:w="8909"/>
                      </w:tblGrid>
                      <w:tr>
                        <w:tblPrEx>
                          <w:shd w:val="clear" w:color="auto" w:fill="818386"/>
                        </w:tblPrEx>
                        <w:trPr>
                          <w:trHeight w:val="333" w:hRule="atLeast"/>
                          <w:tblHeader/>
                        </w:trPr>
                        <w:tc>
                          <w:tcPr>
                            <w:tcW w:type="dxa" w:w="9597"/>
                            <w:gridSpan w:val="2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818386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efefe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Aiheet ja asiat</w:t>
                            </w:r>
                          </w:p>
                        </w:tc>
                      </w:tr>
                      <w:tr>
                        <w:tblPrEx>
                          <w:shd w:val="clear" w:color="auto" w:fill="d5d5d5"/>
                        </w:tblPrEx>
                        <w:trPr>
                          <w:trHeight w:val="333" w:hRule="atLeast"/>
                        </w:trPr>
                        <w:tc>
                          <w:tcPr>
                            <w:tcW w:type="dxa" w:w="68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560"/>
                              </w:tabs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type="dxa" w:w="890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Monitorointi ennen lentokoulutuksen aloittamista</w:t>
                            </w:r>
                          </w:p>
                        </w:tc>
                      </w:tr>
                      <w:tr>
                        <w:tblPrEx>
                          <w:shd w:val="clear" w:color="auto" w:fill="d5d5d5"/>
                        </w:tblPrEx>
                        <w:trPr>
                          <w:trHeight w:val="333" w:hRule="atLeast"/>
                        </w:trPr>
                        <w:tc>
                          <w:tcPr>
                            <w:tcW w:type="dxa" w:w="68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type="dxa" w:w="890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Lennonvalmistelu (monitoroivana ohjaajana)</w:t>
                            </w:r>
                          </w:p>
                        </w:tc>
                      </w:tr>
                      <w:tr>
                        <w:tblPrEx>
                          <w:shd w:val="clear" w:color="auto" w:fill="d5d5d5"/>
                        </w:tblPrEx>
                        <w:trPr>
                          <w:trHeight w:val="333" w:hRule="atLeast"/>
                        </w:trPr>
                        <w:tc>
                          <w:tcPr>
                            <w:tcW w:type="dxa" w:w="68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type="dxa" w:w="890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V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hint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n kolme hyppylentoa (monitoroivana ohjaajana)</w:t>
                            </w:r>
                          </w:p>
                        </w:tc>
                      </w:tr>
                      <w:tr>
                        <w:tblPrEx>
                          <w:shd w:val="clear" w:color="auto" w:fill="d5d5d5"/>
                        </w:tblPrEx>
                        <w:trPr>
                          <w:trHeight w:val="333" w:hRule="atLeast"/>
                        </w:trPr>
                        <w:tc>
                          <w:tcPr>
                            <w:tcW w:type="dxa" w:w="68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type="dxa" w:w="890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Lentojen l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pik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ynti kouluttajan kanssa</w:t>
                            </w:r>
                          </w:p>
                        </w:tc>
                      </w:tr>
                      <w:tr>
                        <w:tblPrEx>
                          <w:shd w:val="clear" w:color="auto" w:fill="d5d5d5"/>
                        </w:tblPrEx>
                        <w:trPr>
                          <w:trHeight w:val="333" w:hRule="atLeast"/>
                        </w:trPr>
                        <w:tc>
                          <w:tcPr>
                            <w:tcW w:type="dxa" w:w="68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560"/>
                              </w:tabs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type="dxa" w:w="890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Koululennot</w:t>
                            </w:r>
                          </w:p>
                        </w:tc>
                      </w:tr>
                      <w:tr>
                        <w:tblPrEx>
                          <w:shd w:val="clear" w:color="auto" w:fill="d5d5d5"/>
                        </w:tblPrEx>
                        <w:trPr>
                          <w:trHeight w:val="333" w:hRule="atLeast"/>
                        </w:trPr>
                        <w:tc>
                          <w:tcPr>
                            <w:tcW w:type="dxa" w:w="68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type="dxa" w:w="890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Lennonvalmistelu</w:t>
                            </w:r>
                          </w:p>
                        </w:tc>
                      </w:tr>
                      <w:tr>
                        <w:tblPrEx>
                          <w:shd w:val="clear" w:color="auto" w:fill="d5d5d5"/>
                        </w:tblPrEx>
                        <w:trPr>
                          <w:trHeight w:val="873" w:hRule="atLeast"/>
                        </w:trPr>
                        <w:tc>
                          <w:tcPr>
                            <w:tcW w:type="dxa" w:w="68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type="dxa" w:w="890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Simuloitu hyppylento #1 (noin 45 min), koneessa ei hypp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ää</w:t>
                            </w: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ji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ä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- V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hint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ää</w:t>
                            </w: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 3 hyppylinjaa</w:t>
                            </w:r>
                            <w:r>
                              <w:rPr>
                                <w:rFonts w:ascii="Helvetica Neue" w:cs="Arial Unicode MS" w:hAnsi="Helvetica Neue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- Normaalitoiminta</w:t>
                            </w:r>
                          </w:p>
                        </w:tc>
                      </w:tr>
                      <w:tr>
                        <w:tblPrEx>
                          <w:shd w:val="clear" w:color="auto" w:fill="d5d5d5"/>
                        </w:tblPrEx>
                        <w:trPr>
                          <w:trHeight w:val="1153" w:hRule="atLeast"/>
                        </w:trPr>
                        <w:tc>
                          <w:tcPr>
                            <w:tcW w:type="dxa" w:w="68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type="dxa" w:w="890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Simuloitu hyppylento #2 (noin 45 min), koneessa ei hypp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ji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  <w:br w:type="textWrapping"/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- V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hint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n 3 hyppylinjaa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- Normaalitoiminta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- Poikkeus- ja h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t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tilanteet</w:t>
                            </w:r>
                          </w:p>
                        </w:tc>
                      </w:tr>
                      <w:tr>
                        <w:tblPrEx>
                          <w:shd w:val="clear" w:color="auto" w:fill="d5d5d5"/>
                        </w:tblPrEx>
                        <w:trPr>
                          <w:trHeight w:val="333" w:hRule="atLeast"/>
                        </w:trPr>
                        <w:tc>
                          <w:tcPr>
                            <w:tcW w:type="dxa" w:w="68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type="dxa" w:w="890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Lentojen l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pik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ynti kouluttajan kanssa</w:t>
                            </w:r>
                          </w:p>
                        </w:tc>
                      </w:tr>
                      <w:tr>
                        <w:tblPrEx>
                          <w:shd w:val="clear" w:color="auto" w:fill="d5d5d5"/>
                        </w:tblPrEx>
                        <w:trPr>
                          <w:trHeight w:val="333" w:hRule="atLeast"/>
                        </w:trPr>
                        <w:tc>
                          <w:tcPr>
                            <w:tcW w:type="dxa" w:w="68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560"/>
                              </w:tabs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type="dxa" w:w="890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Hyppylennot</w:t>
                            </w:r>
                          </w:p>
                        </w:tc>
                      </w:tr>
                      <w:tr>
                        <w:tblPrEx>
                          <w:shd w:val="clear" w:color="auto" w:fill="d5d5d5"/>
                        </w:tblPrEx>
                        <w:trPr>
                          <w:trHeight w:val="333" w:hRule="atLeast"/>
                        </w:trPr>
                        <w:tc>
                          <w:tcPr>
                            <w:tcW w:type="dxa" w:w="68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type="dxa" w:w="890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Lennonvalmistelu</w:t>
                            </w:r>
                          </w:p>
                        </w:tc>
                      </w:tr>
                      <w:tr>
                        <w:tblPrEx>
                          <w:shd w:val="clear" w:color="auto" w:fill="d5d5d5"/>
                        </w:tblPrEx>
                        <w:trPr>
                          <w:trHeight w:val="333" w:hRule="atLeast"/>
                        </w:trPr>
                        <w:tc>
                          <w:tcPr>
                            <w:tcW w:type="dxa" w:w="68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type="dxa" w:w="890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V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hint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n viisi hyppylentoa</w:t>
                            </w:r>
                          </w:p>
                        </w:tc>
                      </w:tr>
                      <w:tr>
                        <w:tblPrEx>
                          <w:shd w:val="clear" w:color="auto" w:fill="d5d5d5"/>
                        </w:tblPrEx>
                        <w:trPr>
                          <w:trHeight w:val="333" w:hRule="atLeast"/>
                        </w:trPr>
                        <w:tc>
                          <w:tcPr>
                            <w:tcW w:type="dxa" w:w="68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type="dxa" w:w="890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Lentojen l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pik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ynti kouluttajan kanssa</w:t>
                            </w:r>
                          </w:p>
                        </w:tc>
                      </w:tr>
                      <w:tr>
                        <w:tblPrEx>
                          <w:shd w:val="clear" w:color="auto" w:fill="d5d5d5"/>
                        </w:tblPrEx>
                        <w:trPr>
                          <w:trHeight w:val="333" w:hRule="atLeast"/>
                        </w:trPr>
                        <w:tc>
                          <w:tcPr>
                            <w:tcW w:type="dxa" w:w="68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560"/>
                              </w:tabs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type="dxa" w:w="890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Valvottu hyppylent</w:t>
                            </w:r>
                            <w:r>
                              <w:rPr>
                                <w:rFonts w:ascii="Helvetica Neue" w:hAnsi="Helvetica Neue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minen</w:t>
                            </w:r>
                          </w:p>
                        </w:tc>
                      </w:tr>
                      <w:tr>
                        <w:tblPrEx>
                          <w:shd w:val="clear" w:color="auto" w:fill="d5d5d5"/>
                        </w:tblPrEx>
                        <w:trPr>
                          <w:trHeight w:val="333" w:hRule="atLeast"/>
                        </w:trPr>
                        <w:tc>
                          <w:tcPr>
                            <w:tcW w:type="dxa" w:w="68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type="dxa" w:w="890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Lennonvalmistelu</w:t>
                            </w:r>
                          </w:p>
                        </w:tc>
                      </w:tr>
                      <w:tr>
                        <w:tblPrEx>
                          <w:shd w:val="clear" w:color="auto" w:fill="d5d5d5"/>
                        </w:tblPrEx>
                        <w:trPr>
                          <w:trHeight w:val="593" w:hRule="atLeast"/>
                        </w:trPr>
                        <w:tc>
                          <w:tcPr>
                            <w:tcW w:type="dxa" w:w="68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type="dxa" w:w="890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V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hint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n viisi hyppylentoa</w:t>
                            </w:r>
                          </w:p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- Kouluttaja valvoo maasta k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sin, kaksisuuntainen radioyhteys</w:t>
                            </w:r>
                          </w:p>
                        </w:tc>
                      </w:tr>
                      <w:tr>
                        <w:tblPrEx>
                          <w:shd w:val="clear" w:color="auto" w:fill="d5d5d5"/>
                        </w:tblPrEx>
                        <w:trPr>
                          <w:trHeight w:val="333" w:hRule="atLeast"/>
                        </w:trPr>
                        <w:tc>
                          <w:tcPr>
                            <w:tcW w:type="dxa" w:w="68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type="dxa" w:w="890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Lentojen l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pik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ynti kouluttajan kanssa</w:t>
                            </w:r>
                          </w:p>
                        </w:tc>
                      </w:tr>
                      <w:tr>
                        <w:tblPrEx>
                          <w:shd w:val="clear" w:color="auto" w:fill="d5d5d5"/>
                        </w:tblPrEx>
                        <w:trPr>
                          <w:trHeight w:val="333" w:hRule="atLeast"/>
                        </w:trPr>
                        <w:tc>
                          <w:tcPr>
                            <w:tcW w:type="dxa" w:w="68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560"/>
                              </w:tabs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type="dxa" w:w="890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Itsen</w:t>
                            </w:r>
                            <w:r>
                              <w:rPr>
                                <w:rFonts w:ascii="Helvetica Neue" w:hAnsi="Helvetica Neue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inen hyppylent</w:t>
                            </w:r>
                            <w:r>
                              <w:rPr>
                                <w:rFonts w:ascii="Helvetica Neue" w:hAnsi="Helvetica Neue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minen</w:t>
                            </w:r>
                          </w:p>
                        </w:tc>
                      </w:tr>
                      <w:tr>
                        <w:tblPrEx>
                          <w:shd w:val="clear" w:color="auto" w:fill="d5d5d5"/>
                        </w:tblPrEx>
                        <w:trPr>
                          <w:trHeight w:val="333" w:hRule="atLeast"/>
                        </w:trPr>
                        <w:tc>
                          <w:tcPr>
                            <w:tcW w:type="dxa" w:w="68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type="dxa" w:w="890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Hyppylent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minen itsen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isesti ilman kouluttajan valvontaa</w:t>
                            </w:r>
                          </w:p>
                        </w:tc>
                      </w:tr>
                      <w:tr>
                        <w:tblPrEx>
                          <w:shd w:val="clear" w:color="auto" w:fill="d5d5d5"/>
                        </w:tblPrEx>
                        <w:trPr>
                          <w:trHeight w:val="873" w:hRule="atLeast"/>
                        </w:trPr>
                        <w:tc>
                          <w:tcPr>
                            <w:tcW w:type="dxa" w:w="68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/>
                                <w:vertAlign w:val="baseline"/>
                                <w:rtl w:val="0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type="dxa" w:w="8908"/>
                            <w:tcBorders>
                              <w:top w:val="single" w:color="fefefe" w:sz="16" w:space="0" w:shadow="0" w:frame="0"/>
                              <w:left w:val="single" w:color="fefefe" w:sz="16" w:space="0" w:shadow="0" w:frame="0"/>
                              <w:bottom w:val="single" w:color="fefefe" w:sz="16" w:space="0" w:shadow="0" w:frame="0"/>
                              <w:right w:val="single" w:color="fefefe" w:sz="16" w:space="0" w:shadow="0" w:frame="0"/>
                            </w:tcBorders>
                            <w:shd w:val="clear" w:color="auto" w:fill="d5d5d5"/>
                            <w:tcMar>
                              <w:top w:type="dxa" w:w="60"/>
                              <w:left w:type="dxa" w:w="60"/>
                              <w:bottom w:type="dxa" w:w="60"/>
                              <w:right w:type="dxa" w:w="6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7280"/>
                                <w:tab w:val="left" w:pos="7840"/>
                                <w:tab w:val="left" w:pos="840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Palautekeskustelu kouluttajan kanssa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- Noin 2-4 viikon itsen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isen lent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misen j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lkeen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- Sattuneiden poikkeaminen l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pik</w:t>
                            </w:r>
                            <w:r>
                              <w:rPr>
                                <w:rFonts w:ascii="Helvetica Neue" w:hAnsi="Helvetica Neue" w:hint="default"/>
                                <w:sz w:val="24"/>
                                <w:szCs w:val="24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Helvetica Neue" w:hAnsi="Helvetica Neue"/>
                                <w:sz w:val="24"/>
                                <w:szCs w:val="24"/>
                                <w:rtl w:val="0"/>
                              </w:rPr>
                              <w:t>yminen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sz w:val="24"/>
          <w:szCs w:val="24"/>
          <w:rtl w:val="0"/>
        </w:rPr>
        <w:t>he huomioon ottaen ole riitt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vi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, voidaan koulutettavalle j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rjest</w:t>
      </w:r>
      <w:r>
        <w:rPr>
          <w:sz w:val="24"/>
          <w:szCs w:val="24"/>
          <w:rtl w:val="0"/>
        </w:rPr>
        <w:t xml:space="preserve">ää </w:t>
      </w:r>
      <w:r>
        <w:rPr>
          <w:sz w:val="24"/>
          <w:szCs w:val="24"/>
          <w:rtl w:val="0"/>
        </w:rPr>
        <w:t>ylim</w:t>
      </w:r>
      <w:r>
        <w:rPr>
          <w:sz w:val="24"/>
          <w:szCs w:val="24"/>
          <w:rtl w:val="0"/>
        </w:rPr>
        <w:t>ää</w:t>
      </w:r>
      <w:r>
        <w:rPr>
          <w:sz w:val="24"/>
          <w:szCs w:val="24"/>
          <w:rtl w:val="0"/>
        </w:rPr>
        <w:t>r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ist</w:t>
      </w:r>
      <w:r>
        <w:rPr>
          <w:sz w:val="24"/>
          <w:szCs w:val="24"/>
          <w:rtl w:val="0"/>
        </w:rPr>
        <w:t xml:space="preserve">ä </w:t>
      </w:r>
      <w:r>
        <w:rPr>
          <w:sz w:val="24"/>
          <w:szCs w:val="24"/>
          <w:rtl w:val="0"/>
        </w:rPr>
        <w:t>teoria- tai lentokoulutusta. Mik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li toimintaa ei lis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koulutuksenkaan j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lkeen saada turvalliselle tasolle, tulee koulutettavan osalta koulutus keskeytt</w:t>
      </w:r>
      <w:r>
        <w:rPr>
          <w:sz w:val="24"/>
          <w:szCs w:val="24"/>
          <w:rtl w:val="0"/>
        </w:rPr>
        <w:t xml:space="preserve">ää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litt</w:t>
      </w:r>
      <w:r>
        <w:rPr>
          <w:sz w:val="24"/>
          <w:szCs w:val="24"/>
          <w:rtl w:val="0"/>
        </w:rPr>
        <w:t>ö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sti.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rPr>
        <w:sz w:val="20"/>
        <w:szCs w:val="20"/>
        <w:rtl w:val="0"/>
      </w:rPr>
      <w:t>Laskuvarjotoimikunta</w:t>
    </w:r>
    <w:r>
      <w:rPr>
        <w:sz w:val="20"/>
        <w:szCs w:val="20"/>
      </w:rPr>
      <w:tab/>
    </w:r>
    <w:r>
      <w:rPr>
        <w:sz w:val="20"/>
        <w:szCs w:val="20"/>
        <w:rtl w:val="0"/>
      </w:rPr>
      <w:t>Versio 12.4.2021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ered"/>
  </w:abstractNum>
  <w:abstractNum w:abstractNumId="1">
    <w:multiLevelType w:val="hybridMultilevel"/>
    <w:styleLink w:val="Lettered"/>
    <w:lvl w:ilvl="0">
      <w:start w:val="1"/>
      <w:numFmt w:val="lowerLetter"/>
      <w:suff w:val="tab"/>
      <w:lvlText w:val="(%1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Lettered">
    <w:name w:val="Lettered"/>
    <w:pPr>
      <w:numPr>
        <w:numId w:val="1"/>
      </w:numPr>
    </w:p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FFFFFF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